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B9F2" w14:textId="77777777" w:rsidR="00A04BD0" w:rsidRPr="0067376A" w:rsidRDefault="0086578B" w:rsidP="0086578B">
      <w:pPr>
        <w:spacing w:after="0"/>
        <w:jc w:val="center"/>
        <w:rPr>
          <w:b/>
        </w:rPr>
      </w:pPr>
      <w:r w:rsidRPr="0067376A">
        <w:rPr>
          <w:b/>
        </w:rPr>
        <w:t>CITY OF SPRINGFIELD, KY</w:t>
      </w:r>
    </w:p>
    <w:p w14:paraId="66EA2794" w14:textId="77777777" w:rsidR="0086578B" w:rsidRPr="0067376A" w:rsidRDefault="0086578B" w:rsidP="0086578B">
      <w:pPr>
        <w:spacing w:after="0"/>
        <w:jc w:val="center"/>
        <w:rPr>
          <w:b/>
        </w:rPr>
      </w:pPr>
      <w:r w:rsidRPr="0067376A">
        <w:rPr>
          <w:b/>
        </w:rPr>
        <w:t>Debris, Limbs, Leaves, Bulky Items and Misc. Info for City Residents</w:t>
      </w:r>
    </w:p>
    <w:p w14:paraId="672A6659" w14:textId="77777777" w:rsidR="0086578B" w:rsidRPr="0067376A" w:rsidRDefault="0086578B" w:rsidP="0086578B">
      <w:pPr>
        <w:spacing w:after="0"/>
        <w:jc w:val="center"/>
        <w:rPr>
          <w:b/>
          <w:u w:val="single"/>
        </w:rPr>
      </w:pPr>
    </w:p>
    <w:p w14:paraId="4CFE726D" w14:textId="77777777" w:rsidR="0086578B" w:rsidRPr="0067376A" w:rsidRDefault="0086578B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LIMBS AND BRUSH PICK UP</w:t>
      </w:r>
      <w:r w:rsidR="00ED6884">
        <w:rPr>
          <w:b/>
          <w:u w:val="single"/>
        </w:rPr>
        <w:t xml:space="preserve">  </w:t>
      </w:r>
      <w:r w:rsidR="00ED6884" w:rsidRPr="00ED6884">
        <w:rPr>
          <w:b/>
          <w:noProof/>
        </w:rPr>
        <w:drawing>
          <wp:inline distT="0" distB="0" distL="0" distR="0" wp14:anchorId="3B5BFDF9" wp14:editId="07777777">
            <wp:extent cx="768566" cy="610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842841_47ff4bda7f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795" cy="65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ED3B" w14:textId="77777777" w:rsidR="0086578B" w:rsidRDefault="0086578B" w:rsidP="0086578B">
      <w:pPr>
        <w:spacing w:after="0"/>
      </w:pPr>
      <w:r>
        <w:t xml:space="preserve">Effective on </w:t>
      </w:r>
      <w:r w:rsidR="00572FBD">
        <w:t>October</w:t>
      </w:r>
      <w:r>
        <w:t xml:space="preserve"> 17, 2016, the City of Springfield will pick up limbs and </w:t>
      </w:r>
      <w:proofErr w:type="gramStart"/>
      <w:r>
        <w:t>brush</w:t>
      </w:r>
      <w:proofErr w:type="gramEnd"/>
      <w:r>
        <w:t xml:space="preserve"> from property owners.  Limbs must be placed on your property line and </w:t>
      </w:r>
      <w:proofErr w:type="gramStart"/>
      <w:r>
        <w:t>can NOT</w:t>
      </w:r>
      <w:proofErr w:type="gramEnd"/>
      <w:r>
        <w:t xml:space="preserve"> exceed (4) four cubic yards (approx. size of a pickup truck load).  </w:t>
      </w:r>
      <w:r w:rsidR="00E832F9" w:rsidRPr="00CB4EA1">
        <w:rPr>
          <w:u w:val="single"/>
        </w:rPr>
        <w:t xml:space="preserve">Only one load per household </w:t>
      </w:r>
      <w:r w:rsidR="00CB4EA1" w:rsidRPr="00CB4EA1">
        <w:rPr>
          <w:u w:val="single"/>
        </w:rPr>
        <w:t>can</w:t>
      </w:r>
      <w:r w:rsidR="00E832F9" w:rsidRPr="00CB4EA1">
        <w:rPr>
          <w:u w:val="single"/>
        </w:rPr>
        <w:t xml:space="preserve"> be picked up</w:t>
      </w:r>
      <w:r w:rsidR="00CB4EA1" w:rsidRPr="00CB4EA1">
        <w:rPr>
          <w:u w:val="single"/>
        </w:rPr>
        <w:t>, no exceptions</w:t>
      </w:r>
      <w:r w:rsidR="00CB4EA1">
        <w:t xml:space="preserve">! </w:t>
      </w:r>
      <w:r w:rsidR="00E832F9">
        <w:t xml:space="preserve"> </w:t>
      </w:r>
      <w:r>
        <w:t>Limbs can be piled not higher than 6’ tall or ten</w:t>
      </w:r>
      <w:r w:rsidR="00572FBD">
        <w:t>’</w:t>
      </w:r>
      <w:r>
        <w:t xml:space="preserve"> wide and must be 6” or less in diameter.  The city WILL NOT </w:t>
      </w:r>
      <w:proofErr w:type="gramStart"/>
      <w:r>
        <w:t>pick-up</w:t>
      </w:r>
      <w:proofErr w:type="gramEnd"/>
      <w:r>
        <w:t xml:space="preserve"> professionally cut</w:t>
      </w:r>
      <w:r w:rsidR="00E832F9">
        <w:t xml:space="preserve"> limbs</w:t>
      </w:r>
      <w:r>
        <w:t xml:space="preserve">.  The first and third Mondays will be the </w:t>
      </w:r>
      <w:r w:rsidR="00145A10">
        <w:t>pick-up</w:t>
      </w:r>
      <w:r>
        <w:t xml:space="preserve"> days.  Please CALL City Hall at 859-336-5440 to schedule your </w:t>
      </w:r>
      <w:proofErr w:type="gramStart"/>
      <w:r>
        <w:t>pick up</w:t>
      </w:r>
      <w:proofErr w:type="gramEnd"/>
      <w:r>
        <w:t>.</w:t>
      </w:r>
    </w:p>
    <w:p w14:paraId="0A37501D" w14:textId="77777777" w:rsidR="0086578B" w:rsidRDefault="0086578B" w:rsidP="0086578B">
      <w:pPr>
        <w:spacing w:after="0"/>
      </w:pPr>
    </w:p>
    <w:p w14:paraId="1BB5DD9B" w14:textId="77777777" w:rsidR="0086578B" w:rsidRPr="0067376A" w:rsidRDefault="0086578B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LEAF PICK UP</w:t>
      </w:r>
      <w:r w:rsidR="00ED6884">
        <w:rPr>
          <w:b/>
          <w:u w:val="single"/>
        </w:rPr>
        <w:t xml:space="preserve">  </w:t>
      </w:r>
      <w:r w:rsidR="00ED6884" w:rsidRPr="00ED6884">
        <w:rPr>
          <w:b/>
          <w:noProof/>
        </w:rPr>
        <w:drawing>
          <wp:inline distT="0" distB="0" distL="0" distR="0" wp14:anchorId="2D252561" wp14:editId="07777777">
            <wp:extent cx="1304925" cy="657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vesns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2D7BF" w14:textId="77777777" w:rsidR="0086578B" w:rsidRDefault="0086578B" w:rsidP="0086578B">
      <w:pPr>
        <w:spacing w:after="0"/>
      </w:pPr>
      <w:r>
        <w:t>The City of Springfield will pick up loose leaves raked to your property line in the fall</w:t>
      </w:r>
      <w:r w:rsidR="009877E4">
        <w:t xml:space="preserve">.  This is a leaf vacuum system </w:t>
      </w:r>
      <w:r w:rsidR="00EB4F21">
        <w:t xml:space="preserve">so only rake LEAVES out for this pick up.  This </w:t>
      </w:r>
      <w:proofErr w:type="gramStart"/>
      <w:r w:rsidR="00EB4F21">
        <w:t>pick</w:t>
      </w:r>
      <w:proofErr w:type="gramEnd"/>
      <w:r w:rsidR="00EB4F21">
        <w:t xml:space="preserve"> up generally begins in mid to late October.  </w:t>
      </w:r>
    </w:p>
    <w:p w14:paraId="5DAB6C7B" w14:textId="77777777" w:rsidR="00EB4F21" w:rsidRDefault="00EB4F21" w:rsidP="0086578B">
      <w:pPr>
        <w:spacing w:after="0"/>
      </w:pPr>
    </w:p>
    <w:p w14:paraId="0B9FEE77" w14:textId="77777777" w:rsidR="00EB4F21" w:rsidRPr="0067376A" w:rsidRDefault="00EB4F21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BULKY ITEM PICK UP</w:t>
      </w:r>
    </w:p>
    <w:p w14:paraId="33B09915" w14:textId="77777777" w:rsidR="00EB4F21" w:rsidRDefault="00EB4F21" w:rsidP="0086578B">
      <w:pPr>
        <w:spacing w:after="0"/>
      </w:pPr>
      <w:r>
        <w:t xml:space="preserve">Rumpke will pick up bulky items from your property line when it is placed out next to your regular garbage.  </w:t>
      </w:r>
      <w:proofErr w:type="gramStart"/>
      <w:r>
        <w:t>BUT,</w:t>
      </w:r>
      <w:proofErr w:type="gramEnd"/>
      <w:r>
        <w:t xml:space="preserve"> yo</w:t>
      </w:r>
      <w:r w:rsidR="0084147B">
        <w:t xml:space="preserve">u MUST CALL RUMPKE 859-336-3710, at least one day prior to your regular pick up day </w:t>
      </w:r>
      <w:r>
        <w:t xml:space="preserve">to schedule this pick up.  There is no charge for this </w:t>
      </w:r>
      <w:proofErr w:type="gramStart"/>
      <w:r>
        <w:t>service</w:t>
      </w:r>
      <w:proofErr w:type="gramEnd"/>
      <w:r>
        <w:t xml:space="preserve"> but you can ONLY put out one item per week.  Large TV’s and items too large for one man to pick up are prohibited.  Mattresses must be wrapped in plastic!</w:t>
      </w:r>
    </w:p>
    <w:p w14:paraId="4494CD16" w14:textId="77777777" w:rsidR="008941A5" w:rsidRPr="0067376A" w:rsidRDefault="008941A5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BURNING IN CITY LIMITS</w:t>
      </w:r>
      <w:r w:rsidR="00ED6884">
        <w:rPr>
          <w:b/>
          <w:u w:val="single"/>
        </w:rPr>
        <w:t xml:space="preserve"> </w:t>
      </w:r>
      <w:r w:rsidR="00ED6884" w:rsidRPr="00ED6884">
        <w:rPr>
          <w:b/>
          <w:noProof/>
        </w:rPr>
        <w:drawing>
          <wp:inline distT="0" distB="0" distL="0" distR="0" wp14:anchorId="0B6232DA" wp14:editId="07777777">
            <wp:extent cx="1276350" cy="792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4e1d15f2da779f75c8593f8ac3bf2a8-glossy-burning-fire-flam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162BD" w14:textId="77777777" w:rsidR="008941A5" w:rsidRDefault="008941A5" w:rsidP="0086578B">
      <w:pPr>
        <w:spacing w:after="0"/>
      </w:pPr>
      <w:r>
        <w:t xml:space="preserve">Open burning is NOT allowed in the City Limits.  Small </w:t>
      </w:r>
      <w:r w:rsidR="0067376A">
        <w:t xml:space="preserve">wood-burning </w:t>
      </w:r>
      <w:r>
        <w:t xml:space="preserve">fire pits are allowable so long as they do NOT disturb your neighbors.  </w:t>
      </w:r>
    </w:p>
    <w:p w14:paraId="41C8F396" w14:textId="77777777" w:rsidR="00B45CBD" w:rsidRDefault="00B45CBD" w:rsidP="0086578B">
      <w:pPr>
        <w:spacing w:after="0"/>
      </w:pPr>
    </w:p>
    <w:p w14:paraId="3BF61918" w14:textId="77777777" w:rsidR="00B45CBD" w:rsidRPr="0067376A" w:rsidRDefault="00B45CBD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TREES, SHRUBS and GRASS</w:t>
      </w:r>
    </w:p>
    <w:p w14:paraId="19E3B6F9" w14:textId="77777777" w:rsidR="00B45CBD" w:rsidRDefault="00FF34AA" w:rsidP="0086578B">
      <w:pPr>
        <w:spacing w:after="0"/>
      </w:pPr>
      <w:r>
        <w:t xml:space="preserve">Grass must be maintained not </w:t>
      </w:r>
      <w:r w:rsidR="00572FBD">
        <w:t>more</w:t>
      </w:r>
      <w:r>
        <w:t xml:space="preserve"> than 12” in height and shrubs and trees are not allowed to grow over street/sidewalks or obstruct views at intersections.  </w:t>
      </w:r>
      <w:r w:rsidR="00CB4EA1">
        <w:t xml:space="preserve">Grass clippings </w:t>
      </w:r>
      <w:proofErr w:type="spellStart"/>
      <w:proofErr w:type="gramStart"/>
      <w:r w:rsidR="00CB4EA1">
        <w:t>can not</w:t>
      </w:r>
      <w:proofErr w:type="spellEnd"/>
      <w:proofErr w:type="gramEnd"/>
      <w:r w:rsidR="00CB4EA1">
        <w:t xml:space="preserve"> be blown or swept into street </w:t>
      </w:r>
      <w:r w:rsidR="0067376A">
        <w:t>The only exception is for agricultural use.</w:t>
      </w:r>
    </w:p>
    <w:p w14:paraId="72A3D3EC" w14:textId="77777777" w:rsidR="00FF34AA" w:rsidRDefault="00FF34AA" w:rsidP="0086578B">
      <w:pPr>
        <w:spacing w:after="0"/>
      </w:pPr>
    </w:p>
    <w:p w14:paraId="6B899EB8" w14:textId="326C2E77" w:rsidR="6933F48F" w:rsidRDefault="6933F48F" w:rsidP="6933F48F">
      <w:pPr>
        <w:spacing w:after="0"/>
        <w:rPr>
          <w:b/>
          <w:bCs/>
          <w:u w:val="single"/>
        </w:rPr>
      </w:pPr>
    </w:p>
    <w:p w14:paraId="672EA381" w14:textId="77777777" w:rsidR="00FF34AA" w:rsidRPr="0067376A" w:rsidRDefault="00FF34AA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ABANDONED VEHICLES</w:t>
      </w:r>
      <w:r w:rsidR="00ED6884">
        <w:rPr>
          <w:b/>
          <w:u w:val="single"/>
        </w:rPr>
        <w:t xml:space="preserve">   </w:t>
      </w:r>
      <w:r w:rsidR="00ED6884" w:rsidRPr="00ED6884">
        <w:rPr>
          <w:b/>
          <w:noProof/>
        </w:rPr>
        <w:drawing>
          <wp:inline distT="0" distB="0" distL="0" distR="0" wp14:anchorId="633BF273" wp14:editId="07777777">
            <wp:extent cx="808990" cy="6511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305660312_3605feaee0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824" cy="68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1FB00" w14:textId="77777777" w:rsidR="00FF34AA" w:rsidRDefault="00FF34AA" w:rsidP="0086578B">
      <w:pPr>
        <w:spacing w:after="0"/>
      </w:pPr>
      <w:r>
        <w:t>Inoperable and abandoned vehicles not registered cannot remain on your property.</w:t>
      </w:r>
    </w:p>
    <w:p w14:paraId="0D0B940D" w14:textId="77777777" w:rsidR="00FF34AA" w:rsidRPr="0067376A" w:rsidRDefault="00FF34AA" w:rsidP="0086578B">
      <w:pPr>
        <w:spacing w:after="0"/>
        <w:rPr>
          <w:b/>
          <w:u w:val="single"/>
        </w:rPr>
      </w:pPr>
    </w:p>
    <w:p w14:paraId="19CDA6AD" w14:textId="77777777" w:rsidR="00FF34AA" w:rsidRPr="0067376A" w:rsidRDefault="00FF34AA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ZONING REGULATIONS</w:t>
      </w:r>
    </w:p>
    <w:p w14:paraId="2FCCAE19" w14:textId="77777777" w:rsidR="00FF34AA" w:rsidRDefault="00FF34AA" w:rsidP="0086578B">
      <w:pPr>
        <w:spacing w:after="0"/>
      </w:pPr>
      <w:r>
        <w:t xml:space="preserve">All construction (additions to your home or property) in the city must receive a zoning permit.  This applies to </w:t>
      </w:r>
      <w:r w:rsidR="0067376A">
        <w:t xml:space="preserve">all new construction, </w:t>
      </w:r>
      <w:r>
        <w:t>out buildings, fences that are</w:t>
      </w:r>
      <w:r w:rsidR="00572FBD">
        <w:t xml:space="preserve"> over</w:t>
      </w:r>
      <w:r>
        <w:t xml:space="preserve"> </w:t>
      </w:r>
      <w:r w:rsidR="00572FBD">
        <w:t>4</w:t>
      </w:r>
      <w:r>
        <w:t>’ tall.  Please contact City Hall at 859-336-5440 to obtain a permit form.</w:t>
      </w:r>
      <w:r w:rsidR="0067376A">
        <w:t xml:space="preserve">  Signage erected for businesses also require a permit.</w:t>
      </w:r>
    </w:p>
    <w:p w14:paraId="0E27B00A" w14:textId="77777777" w:rsidR="0067376A" w:rsidRDefault="0067376A" w:rsidP="0086578B">
      <w:pPr>
        <w:spacing w:after="0"/>
      </w:pPr>
    </w:p>
    <w:p w14:paraId="311A980A" w14:textId="77777777" w:rsidR="0067376A" w:rsidRPr="0067376A" w:rsidRDefault="0067376A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lastRenderedPageBreak/>
        <w:t>Animal Control</w:t>
      </w:r>
      <w:r w:rsidR="00FA205F">
        <w:rPr>
          <w:b/>
          <w:u w:val="single"/>
        </w:rPr>
        <w:t xml:space="preserve">  </w:t>
      </w:r>
      <w:r w:rsidR="00FA205F" w:rsidRPr="00FA205F">
        <w:rPr>
          <w:b/>
          <w:noProof/>
        </w:rPr>
        <w:drawing>
          <wp:inline distT="0" distB="0" distL="0" distR="0" wp14:anchorId="5EFA0BCB" wp14:editId="07777777">
            <wp:extent cx="742950" cy="62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4565489_b64685c6b4_z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43C12" w14:textId="04C9D367" w:rsidR="0067376A" w:rsidRDefault="0067376A" w:rsidP="0086578B">
      <w:pPr>
        <w:spacing w:after="0"/>
      </w:pPr>
      <w:r>
        <w:t xml:space="preserve">The City has a leash law and dogs </w:t>
      </w:r>
      <w:proofErr w:type="gramStart"/>
      <w:r>
        <w:t>off of</w:t>
      </w:r>
      <w:proofErr w:type="gramEnd"/>
      <w:r>
        <w:t xml:space="preserve"> owners’ property must be on a leash.  Excessive barking is also prohibited.  </w:t>
      </w:r>
      <w:r w:rsidR="00D63979">
        <w:t xml:space="preserve">The animal control officer is </w:t>
      </w:r>
      <w:r w:rsidR="00E7490A">
        <w:t>David Kelly</w:t>
      </w:r>
      <w:r w:rsidR="00D63979">
        <w:t xml:space="preserve"> 859-805-1617.  </w:t>
      </w:r>
    </w:p>
    <w:p w14:paraId="60061E4C" w14:textId="77777777" w:rsidR="0067376A" w:rsidRDefault="0067376A" w:rsidP="0086578B">
      <w:pPr>
        <w:spacing w:after="0"/>
      </w:pPr>
    </w:p>
    <w:p w14:paraId="1A53A303" w14:textId="77777777" w:rsidR="0067376A" w:rsidRPr="0067376A" w:rsidRDefault="0067376A" w:rsidP="0086578B">
      <w:pPr>
        <w:spacing w:after="0"/>
        <w:rPr>
          <w:b/>
          <w:u w:val="single"/>
        </w:rPr>
      </w:pPr>
      <w:r w:rsidRPr="0067376A">
        <w:rPr>
          <w:b/>
          <w:u w:val="single"/>
        </w:rPr>
        <w:t>“LIKE US” on FACEBOOK to keep up with the happenings around town!  City of Springfield, KY</w:t>
      </w:r>
    </w:p>
    <w:p w14:paraId="44EAFD9C" w14:textId="77777777" w:rsidR="0067376A" w:rsidRPr="0067376A" w:rsidRDefault="0067376A" w:rsidP="0086578B">
      <w:pPr>
        <w:spacing w:after="0"/>
        <w:rPr>
          <w:b/>
          <w:u w:val="single"/>
        </w:rPr>
      </w:pPr>
    </w:p>
    <w:p w14:paraId="0CA7CAFE" w14:textId="77777777" w:rsidR="0067376A" w:rsidRDefault="0067376A" w:rsidP="0086578B">
      <w:pPr>
        <w:spacing w:after="0"/>
        <w:rPr>
          <w:b/>
        </w:rPr>
      </w:pPr>
      <w:r w:rsidRPr="0067376A">
        <w:rPr>
          <w:b/>
        </w:rPr>
        <w:t>Also, to obtain more information, you can go online to springfieldky.org for city laws and ordinances and we are always a phone call away at 859-336-5440 during business hours from 8-4:30 PM daily.</w:t>
      </w:r>
    </w:p>
    <w:p w14:paraId="4B94D5A5" w14:textId="77777777" w:rsidR="005A7549" w:rsidRPr="005A7549" w:rsidRDefault="005A7549" w:rsidP="0086578B">
      <w:pPr>
        <w:spacing w:after="0"/>
        <w:rPr>
          <w:b/>
          <w:u w:val="single"/>
        </w:rPr>
      </w:pPr>
    </w:p>
    <w:p w14:paraId="6E94AE1F" w14:textId="77777777" w:rsidR="005A7549" w:rsidRDefault="005A7549" w:rsidP="0086578B">
      <w:pPr>
        <w:spacing w:after="0"/>
        <w:rPr>
          <w:b/>
          <w:u w:val="single"/>
        </w:rPr>
      </w:pPr>
      <w:r w:rsidRPr="005A7549">
        <w:rPr>
          <w:b/>
          <w:u w:val="single"/>
        </w:rPr>
        <w:t>QUICK REFERENCE NUMBERS</w:t>
      </w:r>
    </w:p>
    <w:p w14:paraId="3DEEC669" w14:textId="77777777" w:rsidR="005A7549" w:rsidRDefault="005A7549" w:rsidP="0086578B">
      <w:pPr>
        <w:spacing w:after="0"/>
        <w:rPr>
          <w:b/>
          <w:u w:val="single"/>
        </w:rPr>
      </w:pPr>
    </w:p>
    <w:p w14:paraId="7BDB8F29" w14:textId="77777777" w:rsidR="005A7549" w:rsidRDefault="005A7549" w:rsidP="0086578B">
      <w:pPr>
        <w:spacing w:after="0"/>
        <w:rPr>
          <w:b/>
        </w:rPr>
      </w:pPr>
      <w:r>
        <w:rPr>
          <w:b/>
        </w:rPr>
        <w:t>Bellsouth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866-246-4852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Main Street Office</w:t>
      </w:r>
      <w:r>
        <w:rPr>
          <w:b/>
        </w:rPr>
        <w:tab/>
        <w:t>859-336-5412</w:t>
      </w:r>
    </w:p>
    <w:p w14:paraId="64D3D910" w14:textId="77777777" w:rsidR="005A7549" w:rsidRDefault="005A7549" w:rsidP="0086578B">
      <w:pPr>
        <w:spacing w:after="0"/>
        <w:rPr>
          <w:b/>
        </w:rPr>
      </w:pPr>
      <w:r>
        <w:rPr>
          <w:b/>
        </w:rPr>
        <w:t>Kentucky Utilities</w:t>
      </w:r>
      <w:r>
        <w:rPr>
          <w:b/>
        </w:rPr>
        <w:tab/>
      </w:r>
      <w:r>
        <w:rPr>
          <w:b/>
        </w:rPr>
        <w:tab/>
        <w:t>800-981-0600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Library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859-336-7655</w:t>
      </w:r>
    </w:p>
    <w:p w14:paraId="50B28DF3" w14:textId="77777777" w:rsidR="005A7549" w:rsidRDefault="005A7549" w:rsidP="0086578B">
      <w:pPr>
        <w:spacing w:after="0"/>
        <w:rPr>
          <w:b/>
        </w:rPr>
      </w:pPr>
      <w:r>
        <w:rPr>
          <w:b/>
        </w:rPr>
        <w:t>Time Warner Cable</w:t>
      </w:r>
      <w:r>
        <w:rPr>
          <w:b/>
        </w:rPr>
        <w:tab/>
      </w:r>
      <w:r>
        <w:rPr>
          <w:b/>
        </w:rPr>
        <w:tab/>
        <w:t>888-683-1000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PVA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859-336-5420</w:t>
      </w:r>
    </w:p>
    <w:p w14:paraId="3308A049" w14:textId="77777777" w:rsidR="005A7549" w:rsidRDefault="005A7549" w:rsidP="0086578B">
      <w:pPr>
        <w:spacing w:after="0"/>
        <w:rPr>
          <w:b/>
        </w:rPr>
      </w:pPr>
      <w:r>
        <w:rPr>
          <w:b/>
        </w:rPr>
        <w:t>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888-954-4321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 xml:space="preserve">County Atty. </w:t>
      </w:r>
      <w:r w:rsidR="00CC65ED">
        <w:rPr>
          <w:b/>
        </w:rPr>
        <w:tab/>
      </w:r>
      <w:r w:rsidR="00CC65ED">
        <w:rPr>
          <w:b/>
        </w:rPr>
        <w:tab/>
        <w:t>859-336-3901</w:t>
      </w:r>
      <w:r w:rsidR="00CC65ED">
        <w:rPr>
          <w:b/>
        </w:rPr>
        <w:tab/>
      </w:r>
    </w:p>
    <w:p w14:paraId="7748B11B" w14:textId="77777777" w:rsidR="005A7549" w:rsidRDefault="005A7549" w:rsidP="0086578B">
      <w:pPr>
        <w:spacing w:after="0"/>
        <w:rPr>
          <w:b/>
        </w:rPr>
      </w:pPr>
      <w:r>
        <w:rPr>
          <w:b/>
        </w:rPr>
        <w:t>Salt River RECC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859-336-5080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Economic Dev.</w:t>
      </w:r>
      <w:r w:rsidR="00CC65ED">
        <w:rPr>
          <w:b/>
        </w:rPr>
        <w:tab/>
      </w:r>
      <w:r w:rsidR="00CC65ED">
        <w:rPr>
          <w:b/>
        </w:rPr>
        <w:tab/>
        <w:t>859-336-5412</w:t>
      </w:r>
    </w:p>
    <w:p w14:paraId="63D35F98" w14:textId="77777777" w:rsidR="005A7549" w:rsidRDefault="005A7549" w:rsidP="0086578B">
      <w:pPr>
        <w:spacing w:after="0"/>
        <w:rPr>
          <w:b/>
        </w:rPr>
      </w:pPr>
      <w:r>
        <w:rPr>
          <w:b/>
        </w:rPr>
        <w:t>Springfield Water</w:t>
      </w:r>
      <w:r>
        <w:rPr>
          <w:b/>
        </w:rPr>
        <w:tab/>
      </w:r>
      <w:r>
        <w:rPr>
          <w:b/>
        </w:rPr>
        <w:tab/>
        <w:t>859-336-5454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County Treasurer</w:t>
      </w:r>
      <w:r w:rsidR="00CC65ED">
        <w:rPr>
          <w:b/>
        </w:rPr>
        <w:tab/>
        <w:t>859-336-5430</w:t>
      </w:r>
    </w:p>
    <w:p w14:paraId="69273AF1" w14:textId="77777777" w:rsidR="005A7549" w:rsidRDefault="005A7549" w:rsidP="0086578B">
      <w:pPr>
        <w:spacing w:after="0"/>
        <w:rPr>
          <w:b/>
        </w:rPr>
      </w:pPr>
      <w:r>
        <w:rPr>
          <w:b/>
        </w:rPr>
        <w:t xml:space="preserve">Rumpke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859-336-3710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Board of Education</w:t>
      </w:r>
      <w:r w:rsidR="00CC65ED">
        <w:rPr>
          <w:b/>
        </w:rPr>
        <w:tab/>
        <w:t>859-336-5470</w:t>
      </w:r>
    </w:p>
    <w:p w14:paraId="0DFAD7F7" w14:textId="77777777" w:rsidR="005A7549" w:rsidRDefault="005A7549" w:rsidP="0086578B">
      <w:pPr>
        <w:spacing w:after="0"/>
        <w:rPr>
          <w:b/>
        </w:rPr>
      </w:pPr>
      <w:r>
        <w:rPr>
          <w:b/>
        </w:rPr>
        <w:t>Post Office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859-336-3681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City Hall</w:t>
      </w:r>
      <w:r w:rsidR="00CC65ED">
        <w:rPr>
          <w:b/>
        </w:rPr>
        <w:tab/>
      </w:r>
      <w:r w:rsidR="00CC65ED">
        <w:rPr>
          <w:b/>
        </w:rPr>
        <w:tab/>
        <w:t>859-336-5440</w:t>
      </w:r>
    </w:p>
    <w:p w14:paraId="1D0A023B" w14:textId="77777777" w:rsidR="005A7549" w:rsidRDefault="005A7549" w:rsidP="0086578B">
      <w:pPr>
        <w:spacing w:after="0"/>
        <w:rPr>
          <w:b/>
        </w:rPr>
      </w:pPr>
      <w:r>
        <w:rPr>
          <w:b/>
        </w:rPr>
        <w:t>County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859-336-5425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>Mayor Office</w:t>
      </w:r>
      <w:r w:rsidR="00CC65ED">
        <w:rPr>
          <w:b/>
        </w:rPr>
        <w:tab/>
      </w:r>
      <w:r w:rsidR="00CC65ED">
        <w:rPr>
          <w:b/>
        </w:rPr>
        <w:tab/>
        <w:t>859-336-5440</w:t>
      </w:r>
    </w:p>
    <w:p w14:paraId="29898BEF" w14:textId="77777777" w:rsidR="005A7549" w:rsidRDefault="005A7549" w:rsidP="0086578B">
      <w:pPr>
        <w:spacing w:after="0"/>
        <w:rPr>
          <w:b/>
        </w:rPr>
      </w:pPr>
      <w:r>
        <w:rPr>
          <w:b/>
        </w:rPr>
        <w:t>Circuit Clerk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859-336-3761</w:t>
      </w:r>
      <w:r w:rsidR="00CC65ED">
        <w:rPr>
          <w:b/>
        </w:rPr>
        <w:tab/>
      </w:r>
      <w:r w:rsidR="00CC65ED">
        <w:rPr>
          <w:b/>
        </w:rPr>
        <w:tab/>
      </w:r>
      <w:r w:rsidR="00CC65ED">
        <w:rPr>
          <w:b/>
        </w:rPr>
        <w:tab/>
        <w:t xml:space="preserve">Sheriff Office </w:t>
      </w:r>
      <w:r w:rsidR="00CC65ED">
        <w:rPr>
          <w:b/>
        </w:rPr>
        <w:tab/>
      </w:r>
      <w:r w:rsidR="00CC65ED">
        <w:rPr>
          <w:b/>
        </w:rPr>
        <w:tab/>
        <w:t>859-336-5400</w:t>
      </w:r>
    </w:p>
    <w:p w14:paraId="57942F6A" w14:textId="241C5DDA" w:rsidR="005A7549" w:rsidRDefault="00B74EAD" w:rsidP="0C033F9A">
      <w:pPr>
        <w:spacing w:after="0"/>
        <w:rPr>
          <w:b/>
          <w:bCs/>
        </w:rPr>
      </w:pPr>
      <w:r w:rsidRPr="0C033F9A">
        <w:rPr>
          <w:b/>
          <w:bCs/>
        </w:rPr>
        <w:t>J</w:t>
      </w:r>
      <w:r w:rsidR="005A7549" w:rsidRPr="0C033F9A">
        <w:rPr>
          <w:b/>
          <w:bCs/>
        </w:rPr>
        <w:t>udge Exec.</w:t>
      </w:r>
      <w:r>
        <w:tab/>
      </w:r>
      <w:r>
        <w:tab/>
      </w:r>
      <w:r>
        <w:tab/>
      </w:r>
      <w:r w:rsidR="005A7549" w:rsidRPr="0C033F9A">
        <w:rPr>
          <w:b/>
          <w:bCs/>
        </w:rPr>
        <w:t>859-336-5410</w:t>
      </w:r>
      <w:r>
        <w:tab/>
      </w:r>
      <w:r>
        <w:tab/>
      </w:r>
      <w:r>
        <w:tab/>
      </w:r>
      <w:r w:rsidR="5977580A" w:rsidRPr="0C033F9A">
        <w:rPr>
          <w:b/>
          <w:bCs/>
        </w:rPr>
        <w:t>Tourism Office</w:t>
      </w:r>
      <w:r>
        <w:tab/>
      </w:r>
      <w:r>
        <w:tab/>
      </w:r>
      <w:r w:rsidR="5977580A" w:rsidRPr="0C033F9A">
        <w:rPr>
          <w:b/>
          <w:bCs/>
        </w:rPr>
        <w:t>859-336-5412</w:t>
      </w:r>
    </w:p>
    <w:p w14:paraId="5107BB93" w14:textId="1A7419E8" w:rsidR="005A7549" w:rsidRDefault="005A7549" w:rsidP="0086578B">
      <w:pPr>
        <w:spacing w:after="0"/>
        <w:rPr>
          <w:b/>
        </w:rPr>
      </w:pPr>
      <w:r>
        <w:rPr>
          <w:b/>
        </w:rPr>
        <w:t>Police non-emergency</w:t>
      </w:r>
      <w:r>
        <w:rPr>
          <w:b/>
        </w:rPr>
        <w:tab/>
      </w:r>
      <w:r>
        <w:rPr>
          <w:b/>
        </w:rPr>
        <w:tab/>
        <w:t>859-336-54</w:t>
      </w:r>
      <w:r w:rsidR="00E7490A">
        <w:rPr>
          <w:b/>
        </w:rPr>
        <w:t>98</w:t>
      </w:r>
    </w:p>
    <w:p w14:paraId="3257CD7C" w14:textId="77777777" w:rsidR="005A7549" w:rsidRDefault="005A7549" w:rsidP="0086578B">
      <w:pPr>
        <w:spacing w:after="0"/>
        <w:rPr>
          <w:b/>
        </w:rPr>
      </w:pPr>
      <w:r>
        <w:rPr>
          <w:b/>
        </w:rPr>
        <w:t>City Barn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859-336-5445</w:t>
      </w:r>
    </w:p>
    <w:p w14:paraId="53128261" w14:textId="75DAE306" w:rsidR="00B45CBD" w:rsidRDefault="005A7549" w:rsidP="0086578B">
      <w:pPr>
        <w:spacing w:after="0"/>
      </w:pPr>
      <w:r w:rsidRPr="0C033F9A">
        <w:rPr>
          <w:b/>
          <w:bCs/>
        </w:rPr>
        <w:t>Idle Hour Park</w:t>
      </w:r>
      <w:r w:rsidR="00B45CBD">
        <w:tab/>
      </w:r>
      <w:r w:rsidR="00B45CBD">
        <w:tab/>
      </w:r>
      <w:r w:rsidR="00B45CBD">
        <w:tab/>
      </w:r>
      <w:r w:rsidRPr="0C033F9A">
        <w:rPr>
          <w:b/>
          <w:bCs/>
        </w:rPr>
        <w:t>859-336-5448</w:t>
      </w:r>
      <w:r w:rsidR="65738605" w:rsidRPr="0C033F9A">
        <w:rPr>
          <w:b/>
          <w:bCs/>
        </w:rPr>
        <w:t xml:space="preserve"> </w:t>
      </w:r>
      <w:r w:rsidR="00B45CBD">
        <w:tab/>
      </w:r>
      <w:r w:rsidR="6BA2B6F2" w:rsidRPr="0C033F9A">
        <w:rPr>
          <w:b/>
          <w:bCs/>
        </w:rPr>
        <w:t xml:space="preserve">                            </w:t>
      </w:r>
      <w:r w:rsidR="5E981CE3">
        <w:rPr>
          <w:noProof/>
        </w:rPr>
        <w:drawing>
          <wp:inline distT="0" distB="0" distL="0" distR="0" wp14:anchorId="184A00C2" wp14:editId="0C033F9A">
            <wp:extent cx="3781867" cy="1416674"/>
            <wp:effectExtent l="0" t="0" r="9525" b="9525"/>
            <wp:docPr id="174881032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867" cy="1416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86C05" w14:textId="15B45803" w:rsidR="0086578B" w:rsidRDefault="0086578B" w:rsidP="0086578B">
      <w:pPr>
        <w:spacing w:after="0"/>
      </w:pPr>
    </w:p>
    <w:p w14:paraId="4101652C" w14:textId="77777777" w:rsidR="0086578B" w:rsidRDefault="0086578B" w:rsidP="0086578B">
      <w:pPr>
        <w:jc w:val="center"/>
      </w:pPr>
    </w:p>
    <w:sectPr w:rsidR="0086578B" w:rsidSect="0005572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8B"/>
    <w:rsid w:val="00055728"/>
    <w:rsid w:val="00145A10"/>
    <w:rsid w:val="00397604"/>
    <w:rsid w:val="00572FBD"/>
    <w:rsid w:val="005A7549"/>
    <w:rsid w:val="005C6010"/>
    <w:rsid w:val="0067376A"/>
    <w:rsid w:val="0084147B"/>
    <w:rsid w:val="0086578B"/>
    <w:rsid w:val="008941A5"/>
    <w:rsid w:val="009877E4"/>
    <w:rsid w:val="00A04BD0"/>
    <w:rsid w:val="00B45CBD"/>
    <w:rsid w:val="00B74EAD"/>
    <w:rsid w:val="00CB4EA1"/>
    <w:rsid w:val="00CC65ED"/>
    <w:rsid w:val="00D63979"/>
    <w:rsid w:val="00E7490A"/>
    <w:rsid w:val="00E832F9"/>
    <w:rsid w:val="00EB4F21"/>
    <w:rsid w:val="00ED6884"/>
    <w:rsid w:val="00ED72DC"/>
    <w:rsid w:val="00F81017"/>
    <w:rsid w:val="00FA205F"/>
    <w:rsid w:val="00FF34AA"/>
    <w:rsid w:val="00FF64A0"/>
    <w:rsid w:val="0290035A"/>
    <w:rsid w:val="0445DBD4"/>
    <w:rsid w:val="09D4829F"/>
    <w:rsid w:val="0C033F9A"/>
    <w:rsid w:val="0C37C55C"/>
    <w:rsid w:val="0FCC567A"/>
    <w:rsid w:val="1F19BC95"/>
    <w:rsid w:val="1F58F1AC"/>
    <w:rsid w:val="246C2345"/>
    <w:rsid w:val="32EBD383"/>
    <w:rsid w:val="35F599D4"/>
    <w:rsid w:val="3EF88937"/>
    <w:rsid w:val="4726B2DA"/>
    <w:rsid w:val="4B43B415"/>
    <w:rsid w:val="54BCB8BA"/>
    <w:rsid w:val="5977580A"/>
    <w:rsid w:val="599029DD"/>
    <w:rsid w:val="5E981CE3"/>
    <w:rsid w:val="65738605"/>
    <w:rsid w:val="6933F48F"/>
    <w:rsid w:val="6BA2B6F2"/>
    <w:rsid w:val="75533AA9"/>
    <w:rsid w:val="7D62DF76"/>
    <w:rsid w:val="7DA2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4987"/>
  <w15:chartTrackingRefBased/>
  <w15:docId w15:val="{31664760-8F70-4D4E-9D7C-0C29BB6C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Smith</dc:creator>
  <cp:keywords/>
  <dc:description/>
  <cp:lastModifiedBy>Laura Smith</cp:lastModifiedBy>
  <cp:revision>5</cp:revision>
  <cp:lastPrinted>2017-09-14T18:35:00Z</cp:lastPrinted>
  <dcterms:created xsi:type="dcterms:W3CDTF">2017-09-15T14:17:00Z</dcterms:created>
  <dcterms:modified xsi:type="dcterms:W3CDTF">2023-10-20T15:41:00Z</dcterms:modified>
</cp:coreProperties>
</file>